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DD" w:rsidRDefault="00685FDD" w:rsidP="00685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 S2. Medidas (en mm) de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olares y series dentarias para todos los restos craneanos estudiados </w:t>
      </w:r>
      <w:r w:rsidR="009F67E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F67ED" w:rsidRPr="009F67ED">
        <w:rPr>
          <w:rFonts w:ascii="Times New Roman" w:hAnsi="Times New Roman" w:cs="Times New Roman"/>
          <w:i/>
          <w:sz w:val="24"/>
          <w:szCs w:val="24"/>
        </w:rPr>
        <w:t>Necromys</w:t>
      </w:r>
      <w:proofErr w:type="spellEnd"/>
      <w:r w:rsidR="009F6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muestras del Holoceno Tardío del sudeste bonaerense sobre la base de materiales depositados en el MLP.</w:t>
      </w:r>
    </w:p>
    <w:p w:rsidR="009C42DF" w:rsidRDefault="009C42DF"/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66"/>
        <w:gridCol w:w="3418"/>
        <w:gridCol w:w="512"/>
        <w:gridCol w:w="528"/>
        <w:gridCol w:w="512"/>
        <w:gridCol w:w="528"/>
        <w:gridCol w:w="512"/>
        <w:gridCol w:w="528"/>
        <w:gridCol w:w="496"/>
      </w:tblGrid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pStyle w:val="Ttulo1"/>
              <w:rPr>
                <w:b w:val="0"/>
              </w:rPr>
            </w:pPr>
            <w:r w:rsidRPr="000C0A43">
              <w:rPr>
                <w:b w:val="0"/>
              </w:rPr>
              <w:t>NUMERO</w:t>
            </w:r>
          </w:p>
        </w:tc>
        <w:tc>
          <w:tcPr>
            <w:tcW w:w="3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LOCALIDAD</w:t>
            </w: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m1L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m1A</w:t>
            </w: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m2L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m2A</w:t>
            </w: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m3L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m3A</w:t>
            </w:r>
          </w:p>
        </w:tc>
        <w:tc>
          <w:tcPr>
            <w:tcW w:w="49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m1-3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84-X-20-48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84-X-20-50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5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5,03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4,79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84-X-20-36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9-12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84-X-20-36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9-12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4,79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84-X-20-49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11-14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1,08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13-15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5,36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13-15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84-X-20-37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14-15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5,20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total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1,93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1,53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1,21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0,03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0,03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0,16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rango 4-8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1,93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1,19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4,97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0,10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rango 9-15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1,55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1,23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1,06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5,08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0,01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49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0,20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  <w:r w:rsidR="000C0A43"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(</w:t>
            </w:r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 xml:space="preserve">N. </w:t>
            </w:r>
            <w:proofErr w:type="spellStart"/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>obscurus</w:t>
            </w:r>
            <w:proofErr w:type="spellEnd"/>
            <w:r w:rsidR="000C0A43" w:rsidRPr="000C0A43">
              <w:rPr>
                <w:rFonts w:ascii="Arial" w:hAnsi="Arial"/>
                <w:color w:val="000000"/>
                <w:sz w:val="16"/>
                <w:lang w:val="es-ES_tradnl"/>
              </w:rPr>
              <w:t>)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95-V-1-6b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5,94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95-V-1-6c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5,53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95-V-1-6d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5,69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95-V-1-6e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5,28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95-V-1-6f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95-V-1-6g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5,94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95-V-1-6h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95-V-1-6j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95-V-1-6k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6,02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95-V-1-6l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5,61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95-V-1-6m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5,61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95-V-1-6n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5,86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95-V-1-6ñ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6,02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2,13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1,67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5,71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0,26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95-V-1-6i</w:t>
            </w:r>
          </w:p>
        </w:tc>
        <w:tc>
          <w:tcPr>
            <w:tcW w:w="3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  <w:r w:rsidR="000C0A43"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(</w:t>
            </w:r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 xml:space="preserve">N. </w:t>
            </w:r>
            <w:proofErr w:type="spellStart"/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>lasiurus</w:t>
            </w:r>
            <w:proofErr w:type="spellEnd"/>
            <w:r w:rsidR="000C0A43" w:rsidRPr="000C0A43">
              <w:rPr>
                <w:rFonts w:ascii="Arial" w:hAnsi="Arial"/>
                <w:color w:val="000000"/>
                <w:sz w:val="16"/>
                <w:lang w:val="es-ES_tradnl"/>
              </w:rPr>
              <w:t>)</w:t>
            </w: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4,87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4,79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4,87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4,87</w:t>
            </w:r>
          </w:p>
        </w:tc>
      </w:tr>
      <w:tr w:rsidR="009C42DF" w:rsidRPr="000C0A43" w:rsidTr="000C0A43">
        <w:trPr>
          <w:trHeight w:hRule="exact" w:val="20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5,03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5,03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lastRenderedPageBreak/>
              <w:t>MLP 91-IV-15-13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5,36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5,86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5,94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6,11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91-IV-15-3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6,19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Centinela del Mar, total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2,03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1,55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1,27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1,09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5,37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0,17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0,09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0,46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  <w:r w:rsid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(</w:t>
            </w:r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 xml:space="preserve">N. </w:t>
            </w:r>
            <w:proofErr w:type="spellStart"/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>lasiurus</w:t>
            </w:r>
            <w:proofErr w:type="spellEnd"/>
            <w:r w:rsidR="000C0A43">
              <w:rPr>
                <w:rFonts w:ascii="Arial" w:hAnsi="Arial"/>
                <w:color w:val="000000"/>
                <w:sz w:val="16"/>
                <w:lang w:val="es-ES_tradnl"/>
              </w:rPr>
              <w:t>)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1,92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1,21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1,49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1,23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1,21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5,01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0,15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  <w:r w:rsid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(</w:t>
            </w:r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 xml:space="preserve">N. </w:t>
            </w:r>
            <w:proofErr w:type="spellStart"/>
            <w:r w:rsidR="000C0A43"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>obscurus</w:t>
            </w:r>
            <w:proofErr w:type="spellEnd"/>
            <w:r w:rsidR="000C0A43">
              <w:rPr>
                <w:rFonts w:ascii="Arial" w:hAnsi="Arial"/>
                <w:color w:val="000000"/>
                <w:sz w:val="16"/>
                <w:lang w:val="es-ES_tradnl"/>
              </w:rPr>
              <w:t>)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2,19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1,33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5,90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0,03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49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0,15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96-V-17-6a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96-V-17-6b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5,94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96-V-17-6c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1,08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6,11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5,86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2,16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5,94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2,36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6,11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96-V-17-6d</w:t>
            </w:r>
          </w:p>
        </w:tc>
        <w:tc>
          <w:tcPr>
            <w:tcW w:w="341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1,80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6,02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3418" w:type="dxa"/>
            <w:vAlign w:val="center"/>
          </w:tcPr>
          <w:p w:rsidR="009C42DF" w:rsidRPr="000C0A43" w:rsidRDefault="000C0A43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  <w:r>
              <w:rPr>
                <w:rFonts w:ascii="Arial" w:hAnsi="Arial"/>
                <w:color w:val="000000"/>
                <w:sz w:val="16"/>
                <w:lang w:val="es-ES_tradnl"/>
              </w:rPr>
              <w:t xml:space="preserve"> (</w:t>
            </w:r>
            <w:r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 xml:space="preserve">N. </w:t>
            </w:r>
            <w:proofErr w:type="spellStart"/>
            <w:r w:rsidRPr="000C0A43">
              <w:rPr>
                <w:rFonts w:ascii="Arial" w:hAnsi="Arial"/>
                <w:i/>
                <w:color w:val="000000"/>
                <w:sz w:val="16"/>
                <w:lang w:val="es-ES_tradnl"/>
              </w:rPr>
              <w:t>obscurus</w:t>
            </w:r>
            <w:proofErr w:type="spellEnd"/>
            <w:r>
              <w:rPr>
                <w:rFonts w:ascii="Arial" w:hAnsi="Arial"/>
                <w:color w:val="000000"/>
                <w:sz w:val="16"/>
                <w:lang w:val="es-ES_tradnl"/>
              </w:rPr>
              <w:t>)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2,24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1,33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1,72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1,37</w:t>
            </w:r>
          </w:p>
        </w:tc>
        <w:tc>
          <w:tcPr>
            <w:tcW w:w="51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1,55</w:t>
            </w:r>
          </w:p>
        </w:tc>
        <w:tc>
          <w:tcPr>
            <w:tcW w:w="52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1,13</w:t>
            </w:r>
          </w:p>
        </w:tc>
        <w:tc>
          <w:tcPr>
            <w:tcW w:w="496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5,97</w:t>
            </w:r>
          </w:p>
        </w:tc>
      </w:tr>
      <w:tr w:rsidR="009C42DF" w:rsidRPr="000C0A43" w:rsidTr="000C0A43">
        <w:trPr>
          <w:trHeight w:hRule="exact" w:val="240"/>
          <w:jc w:val="center"/>
        </w:trPr>
        <w:tc>
          <w:tcPr>
            <w:tcW w:w="136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12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496" w:type="dxa"/>
            <w:tcBorders>
              <w:bottom w:val="single" w:sz="6" w:space="0" w:color="000000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</w:tr>
    </w:tbl>
    <w:p w:rsidR="009C42DF" w:rsidRDefault="009C42DF" w:rsidP="009C42DF">
      <w:pPr>
        <w:rPr>
          <w:rFonts w:ascii="Arial" w:hAnsi="Arial"/>
          <w:sz w:val="18"/>
          <w:lang w:val="es-ES_tradnl"/>
        </w:rPr>
      </w:pPr>
    </w:p>
    <w:p w:rsidR="009C42DF" w:rsidRDefault="009C42DF" w:rsidP="009C42DF">
      <w:pPr>
        <w:rPr>
          <w:rFonts w:ascii="Arial" w:hAnsi="Arial"/>
          <w:sz w:val="16"/>
          <w:lang w:val="es-ES_tradnl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08"/>
        <w:gridCol w:w="2504"/>
        <w:gridCol w:w="552"/>
        <w:gridCol w:w="552"/>
        <w:gridCol w:w="552"/>
        <w:gridCol w:w="552"/>
        <w:gridCol w:w="552"/>
        <w:gridCol w:w="552"/>
        <w:gridCol w:w="552"/>
      </w:tblGrid>
      <w:tr w:rsidR="009C42DF" w:rsidRPr="000C0A43" w:rsidTr="007816F8">
        <w:trPr>
          <w:trHeight w:val="248"/>
          <w:jc w:val="center"/>
        </w:trPr>
        <w:tc>
          <w:tcPr>
            <w:tcW w:w="16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NUMERO</w:t>
            </w:r>
          </w:p>
        </w:tc>
        <w:tc>
          <w:tcPr>
            <w:tcW w:w="25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LOCALIDAD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M1L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M1A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M2L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M2A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M3L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M3A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M1-3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2,72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5,45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84-X-20-57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6-8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4,79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84-X-20-42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CO</w:t>
            </w:r>
            <w:r w:rsidRPr="000C0A43">
              <w:rPr>
                <w:rFonts w:ascii="Arial" w:hAnsi="Arial"/>
                <w:color w:val="000000"/>
                <w:sz w:val="16"/>
                <w:vertAlign w:val="subscript"/>
                <w:lang w:val="es-ES_tradnl"/>
              </w:rPr>
              <w:t>3</w:t>
            </w: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Ca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84-X-20-36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9-12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13-15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84-X-20-53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nivel 13-15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0,92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total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2,51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0,92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1,03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5,06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0,28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rango 6-8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2,54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0,11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0,33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Cueva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Tixi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, rango 9-15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1,43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0,98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2504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0,00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0,00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0,06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0,00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2,60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5,69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2,72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5,69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95-V-1-6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Balneario Menta,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b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2,59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1,39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1,57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5,75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2504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0,08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-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0,92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5,20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5,20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5,03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lastRenderedPageBreak/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4,70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4,79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1,60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5,12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4,95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1,32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1,24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1,12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2,28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MLP 91-IV-15-13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7816F8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1,56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1,16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MEDIA</w:t>
            </w:r>
          </w:p>
        </w:tc>
        <w:tc>
          <w:tcPr>
            <w:tcW w:w="2504" w:type="dxa"/>
            <w:vAlign w:val="center"/>
          </w:tcPr>
          <w:p w:rsidR="009C42DF" w:rsidRPr="000C0A43" w:rsidRDefault="009C42DF" w:rsidP="000C0A43">
            <w:pPr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Centinela del Mar, </w:t>
            </w:r>
            <w:proofErr w:type="spellStart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morfotipo</w:t>
            </w:r>
            <w:proofErr w:type="spellEnd"/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 xml:space="preserve"> a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2,36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1,27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1,41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1,20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0,87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1,03</w:t>
            </w:r>
          </w:p>
        </w:tc>
        <w:tc>
          <w:tcPr>
            <w:tcW w:w="552" w:type="dxa"/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4,98</w:t>
            </w:r>
          </w:p>
        </w:tc>
      </w:tr>
      <w:tr w:rsidR="009C42DF" w:rsidRPr="000C0A43" w:rsidTr="007816F8">
        <w:trPr>
          <w:trHeight w:hRule="exact" w:val="200"/>
          <w:jc w:val="center"/>
        </w:trPr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DESVIO</w:t>
            </w:r>
          </w:p>
        </w:tc>
        <w:tc>
          <w:tcPr>
            <w:tcW w:w="2504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right"/>
              <w:rPr>
                <w:rFonts w:ascii="Arial" w:hAnsi="Arial"/>
                <w:color w:val="000000"/>
                <w:sz w:val="16"/>
                <w:lang w:val="es-ES_tradnl"/>
              </w:rPr>
            </w:pP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0,09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0,05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0,10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0,07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0,04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0,02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9C42DF" w:rsidRPr="000C0A43" w:rsidRDefault="009C42DF" w:rsidP="007816F8">
            <w:pPr>
              <w:jc w:val="center"/>
              <w:rPr>
                <w:rFonts w:ascii="Arial" w:hAnsi="Arial"/>
                <w:color w:val="000000"/>
                <w:sz w:val="16"/>
                <w:lang w:val="es-ES_tradnl"/>
              </w:rPr>
            </w:pPr>
            <w:r w:rsidRPr="000C0A43">
              <w:rPr>
                <w:rFonts w:ascii="Arial" w:hAnsi="Arial"/>
                <w:color w:val="000000"/>
                <w:sz w:val="16"/>
                <w:lang w:val="es-ES_tradnl"/>
              </w:rPr>
              <w:t>0,15</w:t>
            </w:r>
          </w:p>
        </w:tc>
      </w:tr>
    </w:tbl>
    <w:p w:rsidR="009C42DF" w:rsidRDefault="009C42DF" w:rsidP="009C42DF">
      <w:pPr>
        <w:rPr>
          <w:rFonts w:ascii="Arial" w:hAnsi="Arial"/>
          <w:sz w:val="18"/>
          <w:lang w:val="es-ES_tradnl"/>
        </w:rPr>
      </w:pPr>
    </w:p>
    <w:p w:rsidR="009C42DF" w:rsidRPr="009C42DF" w:rsidRDefault="009C42DF">
      <w:pPr>
        <w:rPr>
          <w:lang w:val="es-ES_tradnl"/>
        </w:rPr>
      </w:pPr>
    </w:p>
    <w:sectPr w:rsidR="009C42DF" w:rsidRPr="009C42DF" w:rsidSect="007D51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AD390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User">
    <w15:presenceInfo w15:providerId="None" w15:userId="Win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9C42DF"/>
    <w:rsid w:val="000C0A43"/>
    <w:rsid w:val="00106E48"/>
    <w:rsid w:val="00277A76"/>
    <w:rsid w:val="00685FDD"/>
    <w:rsid w:val="006C2F86"/>
    <w:rsid w:val="0072499D"/>
    <w:rsid w:val="007D51AA"/>
    <w:rsid w:val="009C42DF"/>
    <w:rsid w:val="009F67ED"/>
    <w:rsid w:val="00B8281C"/>
    <w:rsid w:val="00FC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AA"/>
  </w:style>
  <w:style w:type="paragraph" w:styleId="Ttulo1">
    <w:name w:val="heading 1"/>
    <w:basedOn w:val="Normal"/>
    <w:next w:val="Normal"/>
    <w:link w:val="Ttulo1Car"/>
    <w:qFormat/>
    <w:rsid w:val="009C42DF"/>
    <w:pPr>
      <w:keepNext/>
      <w:spacing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16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42DF"/>
    <w:rPr>
      <w:rFonts w:ascii="Arial" w:eastAsia="Times New Roman" w:hAnsi="Arial" w:cs="Times New Roman"/>
      <w:b/>
      <w:color w:val="000000"/>
      <w:sz w:val="16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9C42DF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GB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9C42DF"/>
    <w:rPr>
      <w:rFonts w:ascii="Courier New" w:eastAsia="Times New Roman" w:hAnsi="Courier New" w:cs="Times New Roman"/>
      <w:sz w:val="20"/>
      <w:szCs w:val="20"/>
      <w:lang w:val="en-GB" w:eastAsia="es-ES"/>
    </w:rPr>
  </w:style>
  <w:style w:type="character" w:styleId="Refdenotaalpie">
    <w:name w:val="footnote reference"/>
    <w:basedOn w:val="Fuentedeprrafopredeter"/>
    <w:semiHidden/>
    <w:rsid w:val="009C42DF"/>
    <w:rPr>
      <w:vertAlign w:val="superscript"/>
    </w:rPr>
  </w:style>
  <w:style w:type="paragraph" w:styleId="Encabezado">
    <w:name w:val="header"/>
    <w:basedOn w:val="Normal"/>
    <w:link w:val="EncabezadoCar"/>
    <w:semiHidden/>
    <w:rsid w:val="009C42DF"/>
    <w:pPr>
      <w:tabs>
        <w:tab w:val="center" w:pos="4252"/>
        <w:tab w:val="right" w:pos="8504"/>
      </w:tabs>
      <w:spacing w:line="240" w:lineRule="auto"/>
    </w:pPr>
    <w:rPr>
      <w:rFonts w:ascii="Courier New" w:eastAsia="Times New Roman" w:hAnsi="Courier New" w:cs="Times New Roman"/>
      <w:sz w:val="24"/>
      <w:szCs w:val="20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9C42DF"/>
    <w:rPr>
      <w:rFonts w:ascii="Courier New" w:eastAsia="Times New Roman" w:hAnsi="Courier New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semiHidden/>
    <w:rsid w:val="009C42DF"/>
    <w:pPr>
      <w:tabs>
        <w:tab w:val="center" w:pos="4252"/>
        <w:tab w:val="right" w:pos="8504"/>
      </w:tabs>
      <w:spacing w:line="240" w:lineRule="auto"/>
    </w:pPr>
    <w:rPr>
      <w:rFonts w:ascii="Courier New" w:eastAsia="Times New Roman" w:hAnsi="Courier New" w:cs="Times New Roman"/>
      <w:sz w:val="24"/>
      <w:szCs w:val="20"/>
      <w:lang w:val="en-GB"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9C42DF"/>
    <w:rPr>
      <w:rFonts w:ascii="Courier New" w:eastAsia="Times New Roman" w:hAnsi="Courier New" w:cs="Times New Roman"/>
      <w:sz w:val="24"/>
      <w:szCs w:val="20"/>
      <w:lang w:val="en-GB" w:eastAsia="es-ES"/>
    </w:rPr>
  </w:style>
  <w:style w:type="paragraph" w:styleId="Textoindependiente">
    <w:name w:val="Body Text"/>
    <w:basedOn w:val="Normal"/>
    <w:link w:val="TextoindependienteCar"/>
    <w:semiHidden/>
    <w:rsid w:val="009C42DF"/>
    <w:pPr>
      <w:spacing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C42DF"/>
    <w:rPr>
      <w:rFonts w:ascii="Arial" w:eastAsia="Times New Roman" w:hAnsi="Arial" w:cs="Times New Roman"/>
      <w:sz w:val="16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semiHidden/>
    <w:rsid w:val="009C42DF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C42D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9C42DF"/>
  </w:style>
  <w:style w:type="character" w:styleId="Refdecomentario">
    <w:name w:val="annotation reference"/>
    <w:basedOn w:val="Fuentedeprrafopredeter"/>
    <w:uiPriority w:val="99"/>
    <w:semiHidden/>
    <w:unhideWhenUsed/>
    <w:rsid w:val="00B828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28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28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28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281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8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251BC-7D12-4EC3-B97A-C9F04FCC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1411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2022-11-20T20:52:00Z</dcterms:created>
  <dcterms:modified xsi:type="dcterms:W3CDTF">2022-11-20T20:52:00Z</dcterms:modified>
</cp:coreProperties>
</file>